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90" w:x="4545" w:y="822"/>
        <w:widowControl w:val="off"/>
        <w:autoSpaceDE w:val="off"/>
        <w:autoSpaceDN w:val="off"/>
        <w:spacing w:before="0" w:after="0" w:line="399" w:lineRule="exact"/>
        <w:ind w:left="0" w:right="0" w:firstLine="0"/>
        <w:jc w:val="left"/>
        <w:rPr>
          <w:rFonts w:ascii="FHUKFT+Tinos-Bold"/>
          <w:color w:val="000000"/>
          <w:spacing w:val="0"/>
          <w:sz w:val="36"/>
        </w:rPr>
      </w:pPr>
      <w:r>
        <w:rPr>
          <w:rFonts w:ascii="FHUKFT+Tinos-Bold"/>
          <w:color w:val="000000"/>
          <w:spacing w:val="0"/>
          <w:sz w:val="36"/>
        </w:rPr>
        <w:t>PRIVACY</w:t>
      </w:r>
      <w:r>
        <w:rPr>
          <w:rFonts w:ascii="FHUKFT+Tinos-Bold"/>
          <w:color w:val="000000"/>
          <w:spacing w:val="0"/>
          <w:sz w:val="36"/>
        </w:rPr>
        <w:t xml:space="preserve"> </w:t>
      </w:r>
      <w:r>
        <w:rPr>
          <w:rFonts w:ascii="FHUKFT+Tinos-Bold"/>
          <w:color w:val="000000"/>
          <w:spacing w:val="0"/>
          <w:sz w:val="36"/>
        </w:rPr>
        <w:t>POLICY</w:t>
      </w:r>
      <w:r>
        <w:rPr>
          <w:rFonts w:ascii="FHUKFT+Tinos-Bold"/>
          <w:color w:val="000000"/>
          <w:spacing w:val="0"/>
          <w:sz w:val="36"/>
        </w:rPr>
      </w:r>
    </w:p>
    <w:p>
      <w:pPr>
        <w:pStyle w:val="Normal"/>
        <w:framePr w:w="10618" w:x="840" w:y="18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between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4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owner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18" w:x="840" w:y="18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takes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very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seriously.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18" w:x="840" w:y="180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859" w:x="840" w:y="27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Please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read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this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privacy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policy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carefully</w:t>
      </w:r>
      <w:r>
        <w:rPr>
          <w:rFonts w:ascii="UQPPJO+Tinos-Regular"/>
          <w:color w:val="000000"/>
          <w:spacing w:val="0"/>
          <w:sz w:val="21"/>
        </w:rPr>
        <w:t>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690" w:x="840" w:y="355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Definitions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and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interpretation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40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5017" w:x="1323" w:y="40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definitions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used: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72" w:x="1342" w:y="455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Data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532" w:x="2494" w:y="455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collectively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submit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definition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532" w:x="2494" w:y="4554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incorporates,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applicable,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definitions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Laws;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72" w:x="1342" w:y="520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Data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803" w:x="2494" w:y="519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applicable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relating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processing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personal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GDPR,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364" w:x="1342" w:y="54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Protection</w:t>
      </w:r>
      <w:r>
        <w:rPr>
          <w:rFonts w:ascii="FHUKFT+Tinos-Bold"/>
          <w:color w:val="000000"/>
          <w:spacing w:val="166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national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implementing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supplementary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regulations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secondary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legislation;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364" w:x="1342" w:y="543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Laws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35" w:x="1342" w:y="608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GDPR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3967" w:x="2494" w:y="608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UK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General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Regulation;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02" w:x="1342" w:y="649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D30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895" w:x="2546" w:y="6489"/>
        <w:widowControl w:val="off"/>
        <w:autoSpaceDE w:val="off"/>
        <w:autoSpaceDN w:val="off"/>
        <w:spacing w:before="0" w:after="0" w:line="233" w:lineRule="exact"/>
        <w:ind w:left="52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incorporated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England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Wales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registered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number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14326099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895" w:x="2546" w:y="648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whose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registered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office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at</w:t>
      </w:r>
      <w:r>
        <w:rPr>
          <w:rFonts w:ascii="UQPPJO+Tinos-Regular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7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Yard,</w:t>
      </w:r>
      <w:r>
        <w:rPr>
          <w:rFonts w:ascii="UQPPJO+Tinos-Regular"/>
          <w:color w:val="000000"/>
          <w:spacing w:val="105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London,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WC2A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2JR;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17" w:x="1342" w:y="673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Group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1017" w:x="1342" w:y="673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Limited,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1017" w:x="1342" w:y="673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we</w:t>
      </w:r>
      <w:r>
        <w:rPr>
          <w:rFonts w:ascii="FHUKFT+Tinos-Bold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us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87" w:x="1342" w:y="76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User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87" w:x="1342" w:y="7619"/>
        <w:widowControl w:val="off"/>
        <w:autoSpaceDE w:val="off"/>
        <w:autoSpaceDN w:val="off"/>
        <w:spacing w:before="1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you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967" w:x="2494" w:y="76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third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either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(i)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employed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5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967" w:x="2494" w:y="76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acting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course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their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employment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(ii)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engaged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consultant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otherwise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services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967" w:x="2494" w:y="7617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connection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services;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63" w:x="1342" w:y="85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FHUKFT+Tinos-Bold"/>
          <w:color w:val="000000"/>
          <w:spacing w:val="0"/>
          <w:sz w:val="21"/>
        </w:rPr>
      </w:pPr>
      <w:r>
        <w:rPr>
          <w:rFonts w:ascii="FHUKFT+Tinos-Bold"/>
          <w:color w:val="000000"/>
          <w:spacing w:val="0"/>
          <w:sz w:val="21"/>
        </w:rPr>
        <w:t>Website</w:t>
      </w:r>
      <w:r>
        <w:rPr>
          <w:rFonts w:ascii="FHUKFT+Tinos-Bold"/>
          <w:color w:val="000000"/>
          <w:spacing w:val="0"/>
          <w:sz w:val="21"/>
        </w:rPr>
      </w:r>
    </w:p>
    <w:p>
      <w:pPr>
        <w:pStyle w:val="Normal"/>
        <w:framePr w:w="8881" w:x="2494" w:y="850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currently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using,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www.d30group.co.uk,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sub-domains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unless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881" w:x="2494" w:y="8502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expressly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excluded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their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own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terms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conditions.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98" w:x="840" w:y="92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533" w:x="1323" w:y="927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unless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context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requires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different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interpretation: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533" w:x="1323" w:y="9274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singular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plural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versa;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66" w:x="1418" w:y="996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references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sub-clauses,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clauses,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schedules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appendices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sub-clauses,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clauses,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schedules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appendices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66" w:x="1418" w:y="9964"/>
        <w:widowControl w:val="off"/>
        <w:autoSpaceDE w:val="off"/>
        <w:autoSpaceDN w:val="off"/>
        <w:spacing w:before="7" w:after="0" w:line="233" w:lineRule="exact"/>
        <w:ind w:left="262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475" w:x="1418" w:y="1054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c.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reference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person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firms,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companies,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government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entities,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trusts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partnerships;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475" w:x="1418" w:y="10549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"including"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understood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"including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limitation";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7426" w:x="1429" w:y="1123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e.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reference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statutory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modification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amendment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7426" w:x="1429" w:y="11239"/>
        <w:widowControl w:val="off"/>
        <w:autoSpaceDE w:val="off"/>
        <w:autoSpaceDN w:val="off"/>
        <w:spacing w:before="112" w:after="0" w:line="233" w:lineRule="exact"/>
        <w:ind w:left="23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f.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headings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sub-headings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390" w:x="840" w:y="1237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Scope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of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this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privacy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policy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1284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3.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77" w:x="1260" w:y="12840"/>
        <w:widowControl w:val="off"/>
        <w:autoSpaceDE w:val="off"/>
        <w:autoSpaceDN w:val="off"/>
        <w:spacing w:before="0" w:after="0" w:line="233" w:lineRule="exact"/>
        <w:ind w:left="63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actions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Users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respect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does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77" w:x="1260" w:y="1284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extend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including,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links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77" w:x="1260" w:y="12840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provide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social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media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98" w:x="840" w:y="1366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4.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291" w:x="1260" w:y="13665"/>
        <w:widowControl w:val="off"/>
        <w:autoSpaceDE w:val="off"/>
        <w:autoSpaceDN w:val="off"/>
        <w:spacing w:before="0" w:after="0" w:line="233" w:lineRule="exact"/>
        <w:ind w:left="63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applicable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Laws,</w:t>
      </w:r>
      <w:r>
        <w:rPr>
          <w:rFonts w:ascii="UQPPJO+Tinos-Regular"/>
          <w:color w:val="000000"/>
          <w:spacing w:val="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controller".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291" w:x="1260" w:y="13665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determines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manner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processed.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867" w:x="840" w:y="1469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collected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Liberation Sans"/>
          <w:color w:val="000000"/>
          <w:spacing w:val="0"/>
          <w:sz w:val="16"/>
        </w:rPr>
      </w:pPr>
      <w:r>
        <w:rPr>
          <w:rFonts w:ascii="BOTISI+Open Sans Regular"/>
          <w:color w:val="9da0ac"/>
          <w:spacing w:val="0"/>
          <w:sz w:val="24"/>
        </w:rPr>
        <w:t>Powered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by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Rocket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Lawyer</w:t>
      </w:r>
      <w:r>
        <w:rPr>
          <w:rFonts w:ascii="BOTISI+Open Sans Regular"/>
          <w:color w:val="9da0ac"/>
          <w:spacing w:val="-1"/>
          <w:sz w:val="24"/>
        </w:rPr>
        <w:t xml:space="preserve"> </w:t>
      </w:r>
      <w:r>
        <w:rPr>
          <w:rFonts w:ascii="Liberation Sans" w:hAnsi="Liberation Sans" w:cs="Liberation Sans"/>
          <w:color w:val="9da0ac"/>
          <w:spacing w:val="0"/>
          <w:sz w:val="16"/>
        </w:rPr>
        <w:t>®</w:t>
      </w:r>
      <w:r>
        <w:rPr>
          <w:rFonts w:ascii="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1.5999984741211pt;margin-top:222pt;z-index:-3;width:509.75pt;height:232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" w:x="840" w:y="76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5.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708" w:x="1323" w:y="76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personal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708" w:x="1323" w:y="760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name;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422" w:x="1260" w:y="1450"/>
        <w:widowControl w:val="off"/>
        <w:autoSpaceDE w:val="off"/>
        <w:autoSpaceDN w:val="off"/>
        <w:spacing w:before="0" w:after="0" w:line="233" w:lineRule="exact"/>
        <w:ind w:left="158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email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addresses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telephone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numbers;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422" w:x="1260" w:y="1450"/>
        <w:widowControl w:val="off"/>
        <w:autoSpaceDE w:val="off"/>
        <w:autoSpaceDN w:val="off"/>
        <w:spacing w:before="112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each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case,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accordance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2587" w:x="840" w:y="258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How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we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collect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305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6.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529" w:x="1323" w:y="305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ways: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529" w:x="1323" w:y="3051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given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you;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529" w:x="1323" w:y="3051"/>
        <w:widowControl w:val="off"/>
        <w:autoSpaceDE w:val="off"/>
        <w:autoSpaceDN w:val="off"/>
        <w:spacing w:before="112" w:after="0" w:line="233" w:lineRule="exact"/>
        <w:ind w:left="94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automatically.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713" w:x="840" w:y="453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that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is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given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to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us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by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you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499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7.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774" w:x="1323" w:y="499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number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ways,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example: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774" w:x="1323" w:y="4996"/>
        <w:widowControl w:val="off"/>
        <w:autoSpaceDE w:val="off"/>
        <w:autoSpaceDN w:val="off"/>
        <w:spacing w:before="112" w:after="0" w:line="233" w:lineRule="exact"/>
        <w:ind w:left="106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through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telephone,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post,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e-mail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through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means;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774" w:x="1323" w:y="4996"/>
        <w:widowControl w:val="off"/>
        <w:autoSpaceDE w:val="off"/>
        <w:autoSpaceDN w:val="off"/>
        <w:spacing w:before="112" w:after="0" w:line="233" w:lineRule="exact"/>
        <w:ind w:left="94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services;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4614" w:x="1260" w:y="603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each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case,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accordance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4289" w:x="840" w:y="682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that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is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collected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automatically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728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8.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318" w:x="1323" w:y="728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extent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automatically,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example: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132" w:x="1429" w:y="763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automatically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collect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some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visit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helps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make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132" w:x="1429" w:y="7632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improvements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navigation,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address,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frequency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132" w:x="1429" w:y="7632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which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content.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2077" w:x="840" w:y="890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Our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use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of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398" w:x="840" w:y="936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9.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934" w:x="1323" w:y="936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required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order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possible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670" w:x="1260" w:y="960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service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experience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Specifically,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reasons: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2497" w:x="1429" w:y="99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record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keeping;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4614" w:x="1260" w:y="1029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each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case,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accordance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4" w:x="840" w:y="1064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10.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deem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necessary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legitimate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interests.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4" w:x="840" w:y="1064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satisfied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object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certain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circumstances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(see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headed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rights"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4" w:x="840" w:y="10642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below).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075" w:x="840" w:y="11915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Who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we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share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with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8242" w:x="840" w:y="1237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11.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share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people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reasons: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242" w:x="840" w:y="12378"/>
        <w:widowControl w:val="off"/>
        <w:autoSpaceDE w:val="off"/>
        <w:autoSpaceDN w:val="off"/>
        <w:spacing w:before="112" w:after="0" w:line="233" w:lineRule="exact"/>
        <w:ind w:left="589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employees,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agents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and/or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professional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advisors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4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obtain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job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candidate.;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242" w:x="840" w:y="12378"/>
        <w:widowControl w:val="off"/>
        <w:autoSpaceDE w:val="off"/>
        <w:autoSpaceDN w:val="off"/>
        <w:spacing w:before="112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each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case,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accordance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2625" w:x="840" w:y="1386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Keeping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secure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8557" w:x="840" w:y="1432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12.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technical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organisational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measures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safeguard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example: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557" w:x="840" w:y="14323"/>
        <w:widowControl w:val="off"/>
        <w:autoSpaceDE w:val="off"/>
        <w:autoSpaceDN w:val="off"/>
        <w:spacing w:before="112" w:after="0" w:line="233" w:lineRule="exact"/>
        <w:ind w:left="589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account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controlled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password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name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unique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Liberation Sans"/>
          <w:color w:val="000000"/>
          <w:spacing w:val="0"/>
          <w:sz w:val="16"/>
        </w:rPr>
      </w:pPr>
      <w:r>
        <w:rPr>
          <w:rFonts w:ascii="BOTISI+Open Sans Regular"/>
          <w:color w:val="9da0ac"/>
          <w:spacing w:val="0"/>
          <w:sz w:val="24"/>
        </w:rPr>
        <w:t>Powered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by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Rocket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Lawyer</w:t>
      </w:r>
      <w:r>
        <w:rPr>
          <w:rFonts w:ascii="BOTISI+Open Sans Regular"/>
          <w:color w:val="9da0ac"/>
          <w:spacing w:val="-1"/>
          <w:sz w:val="24"/>
        </w:rPr>
        <w:t xml:space="preserve"> </w:t>
      </w:r>
      <w:r>
        <w:rPr>
          <w:rFonts w:ascii="Liberation Sans" w:hAnsi="Liberation Sans" w:cs="Liberation Sans"/>
          <w:color w:val="9da0ac"/>
          <w:spacing w:val="0"/>
          <w:sz w:val="16"/>
        </w:rPr>
        <w:t>®</w:t>
      </w:r>
      <w:r>
        <w:rPr>
          <w:rFonts w:ascii="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6" w:x="1418" w:y="72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store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secure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servers.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410" w:x="840" w:y="106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13.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Technical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organisational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measures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measures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suspected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breach.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suspect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410" w:x="840" w:y="106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misuse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loss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unauthorised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please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know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immediately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e-mail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410" w:x="840" w:y="106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address: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admin@d30group.co.uk.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52" w:x="840" w:y="189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14.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detailed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Get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Safe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Online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computers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52" w:x="840" w:y="189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devices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against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fraud,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identity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theft,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viruses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online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problems,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please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visit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www.getsafeonline.org.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Get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52" w:x="840" w:y="189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Safe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Online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supported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Government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leading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businesses.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912" w:x="840" w:y="316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Data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retention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452" w:x="840" w:y="363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15.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Unless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longer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retention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period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required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permitted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hold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systems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452" w:x="840" w:y="363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period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necessary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fulfil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outlined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until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deleted.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868" w:x="840" w:y="421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16.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Even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delete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persist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backup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archival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media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legal,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tax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regulatory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582" w:x="840" w:y="500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Your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rights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5313" w:x="840" w:y="547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17.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Data: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29" w:x="1429" w:y="581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access</w:t>
      </w:r>
      <w:r>
        <w:rPr>
          <w:rFonts w:ascii="FHUKFT+Tinos-Bold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(i)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copies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hold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(ii)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29" w:x="1429" w:y="5817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modify,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update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delete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hold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you,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29" w:x="1429" w:y="5817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charge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unless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"manifestly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unfounded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excessive."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legally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029" w:x="1429" w:y="5817"/>
        <w:widowControl w:val="off"/>
        <w:autoSpaceDE w:val="off"/>
        <w:autoSpaceDN w:val="off"/>
        <w:spacing w:before="7" w:after="0" w:line="233" w:lineRule="exact"/>
        <w:ind w:left="251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permitted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so,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reasons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085" w:x="1418" w:y="688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b.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correct</w:t>
      </w:r>
      <w:r>
        <w:rPr>
          <w:rFonts w:ascii="FHUKFT+Tinos-Bold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rectified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inaccurate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incomplete.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8085" w:x="1418" w:y="6885"/>
        <w:widowControl w:val="off"/>
        <w:autoSpaceDE w:val="off"/>
        <w:autoSpaceDN w:val="off"/>
        <w:spacing w:before="115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c.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erase</w:t>
      </w:r>
      <w:r>
        <w:rPr>
          <w:rFonts w:ascii="FHUKFT+Tinos-Bold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delete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remove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systems.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886" w:x="1418" w:y="757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d.</w:t>
      </w:r>
      <w:r>
        <w:rPr>
          <w:rFonts w:ascii="UQPPJO+Tinos-Regular"/>
          <w:color w:val="000000"/>
          <w:spacing w:val="52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restrict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our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use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of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your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Data</w:t>
      </w:r>
      <w:r>
        <w:rPr>
          <w:rFonts w:ascii="FHUKFT+Tinos-Bold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"block"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383" w:x="1680" w:y="78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7993" w:x="1429" w:y="816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e.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data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portability</w:t>
      </w:r>
      <w:r>
        <w:rPr>
          <w:rFonts w:ascii="FHUKFT+Tinos-Bold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request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move,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copy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transfer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9993" w:x="1452" w:y="851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f.</w:t>
      </w:r>
      <w:r>
        <w:rPr>
          <w:rFonts w:ascii="UQPPJO+Tinos-Regular"/>
          <w:color w:val="000000"/>
          <w:spacing w:val="53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Right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to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object</w:t>
      </w:r>
      <w:r>
        <w:rPr>
          <w:rFonts w:ascii="FHUKFT+Tinos-Bold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-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object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including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legitimate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interests.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38" w:x="840" w:y="885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18.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make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enquiries,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exercise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set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above,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withdraw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consent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processing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337" w:x="1260" w:y="909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(where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consent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legal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basis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processing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Data),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please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via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e-mail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address:</w:t>
      </w:r>
      <w:r>
        <w:rPr>
          <w:rFonts w:ascii="UQPPJO+Tinos-Regular"/>
          <w:color w:val="000000"/>
          <w:spacing w:val="6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admin@d30group.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337" w:x="1260" w:y="9099"/>
        <w:widowControl w:val="off"/>
        <w:autoSpaceDE w:val="off"/>
        <w:autoSpaceDN w:val="off"/>
        <w:spacing w:before="7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co.uk.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74" w:x="840" w:y="968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19.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satisfied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complaint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make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handled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able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74" w:x="840" w:y="968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refer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complaint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relevant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authority.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UK,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Information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Commissioner's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74" w:x="840" w:y="968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Office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(ICO).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ICO's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details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can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found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their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https://ico.org.uk/.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4" w:x="840" w:y="105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20.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important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hold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about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accurate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current.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Please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keep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informed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changes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4" w:x="840" w:y="10509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during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period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hold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2903" w:x="840" w:y="1154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Links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to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other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websites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704" w:x="840" w:y="1200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21.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links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control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over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704" w:x="840" w:y="1200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responsible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extend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704" w:x="840" w:y="12004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advised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read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statement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them.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5213" w:x="840" w:y="1327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Changes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of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business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ownership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and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control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720" w:x="840" w:y="1374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22.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expand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reduce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business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involve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sale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and/or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720" w:x="840" w:y="1374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transfer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control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4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provided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Users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relevant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720" w:x="840" w:y="1374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business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transferred,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transferred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along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new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owner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newly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controlling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under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720" w:x="840" w:y="1374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terms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permitted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purposes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which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originally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supplied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7984" w:x="840" w:y="1480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23.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also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disclose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Data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prospective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purchaser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business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it.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Liberation Sans"/>
          <w:color w:val="000000"/>
          <w:spacing w:val="0"/>
          <w:sz w:val="16"/>
        </w:rPr>
      </w:pPr>
      <w:r>
        <w:rPr>
          <w:rFonts w:ascii="BOTISI+Open Sans Regular"/>
          <w:color w:val="9da0ac"/>
          <w:spacing w:val="0"/>
          <w:sz w:val="24"/>
        </w:rPr>
        <w:t>Powered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by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Rocket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Lawyer</w:t>
      </w:r>
      <w:r>
        <w:rPr>
          <w:rFonts w:ascii="BOTISI+Open Sans Regular"/>
          <w:color w:val="9da0ac"/>
          <w:spacing w:val="-1"/>
          <w:sz w:val="24"/>
        </w:rPr>
        <w:t xml:space="preserve"> </w:t>
      </w:r>
      <w:r>
        <w:rPr>
          <w:rFonts w:ascii="Liberation Sans" w:hAnsi="Liberation Sans" w:cs="Liberation Sans"/>
          <w:color w:val="9da0ac"/>
          <w:spacing w:val="0"/>
          <w:sz w:val="16"/>
        </w:rPr>
        <w:t>®</w:t>
      </w:r>
      <w:r>
        <w:rPr>
          <w:rFonts w:ascii="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92" w:x="840" w:y="82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24.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above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instances,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take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steps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with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aim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ensuring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protected.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170" w:x="840" w:y="162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General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247" w:x="840" w:y="208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25.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transfer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under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person.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transfer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247" w:x="840" w:y="2085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under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where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reasonably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believe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affected.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09" w:x="840" w:y="267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26.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court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competent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authority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finds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(or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provision)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invalid,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09" w:x="840" w:y="267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illegal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unenforceable,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part-provision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extent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required,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deemed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deleted,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09" w:x="840" w:y="267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validity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enforceability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provisions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affected.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206" w:x="840" w:y="349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27.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Unless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otherwise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agreed,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delay,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omission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party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exercising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remedy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deemed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206" w:x="840" w:y="3495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waiver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that,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other,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remedy.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5" w:x="840" w:y="408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28.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Agreement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governed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interpreted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according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5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England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Wales.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disputes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arising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545" w:x="840" w:y="4080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under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Agreement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subject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exclusive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jurisdiction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6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English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Welsh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courts.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705" w:x="840" w:y="511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Changes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to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this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privacy</w:t>
      </w:r>
      <w:r>
        <w:rPr>
          <w:rFonts w:ascii="FHUKFT+Tinos-Bold"/>
          <w:color w:val="000000"/>
          <w:spacing w:val="0"/>
          <w:sz w:val="27"/>
        </w:rPr>
        <w:t xml:space="preserve"> </w:t>
      </w:r>
      <w:r>
        <w:rPr>
          <w:rFonts w:ascii="FHUKFT+Tinos-Bold"/>
          <w:color w:val="000000"/>
          <w:spacing w:val="0"/>
          <w:sz w:val="27"/>
        </w:rPr>
        <w:t>policy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674" w:x="840" w:y="557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29.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reserves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right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change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deem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necessary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time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as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74" w:x="840" w:y="5575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required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law.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changes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will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immediately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posted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and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are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deemed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to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have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accepted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0674" w:x="840" w:y="5575"/>
        <w:widowControl w:val="off"/>
        <w:autoSpaceDE w:val="off"/>
        <w:autoSpaceDN w:val="off"/>
        <w:spacing w:before="7" w:after="0" w:line="233" w:lineRule="exact"/>
        <w:ind w:left="42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terms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your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first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of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Website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following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the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alterations.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6528" w:x="1312" w:y="653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You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may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contact</w:t>
      </w:r>
      <w:r>
        <w:rPr>
          <w:rFonts w:ascii="UQPPJO+Tinos-Regular"/>
          <w:color w:val="000000"/>
          <w:spacing w:val="2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D30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Group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Limited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by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email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at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admin@d30group.co.uk.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1560" w:x="840" w:y="732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FHUKFT+Tinos-Bold"/>
          <w:color w:val="000000"/>
          <w:spacing w:val="0"/>
          <w:sz w:val="27"/>
        </w:rPr>
      </w:pPr>
      <w:r>
        <w:rPr>
          <w:rFonts w:ascii="FHUKFT+Tinos-Bold"/>
          <w:color w:val="000000"/>
          <w:spacing w:val="0"/>
          <w:sz w:val="27"/>
        </w:rPr>
        <w:t>Attribution</w:t>
      </w:r>
      <w:r>
        <w:rPr>
          <w:rFonts w:ascii="FHUKFT+Tinos-Bold"/>
          <w:color w:val="000000"/>
          <w:spacing w:val="0"/>
          <w:sz w:val="27"/>
        </w:rPr>
      </w:r>
    </w:p>
    <w:p>
      <w:pPr>
        <w:pStyle w:val="Normal"/>
        <w:framePr w:w="10105" w:x="840" w:y="779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30.</w:t>
      </w:r>
      <w:r>
        <w:rPr>
          <w:rFonts w:ascii="UQPPJO+Tinos-Regular"/>
          <w:color w:val="000000"/>
          <w:spacing w:val="168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created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using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a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document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from</w:t>
      </w:r>
      <w:r>
        <w:rPr>
          <w:rFonts w:ascii="UQPPJO+Tinos-Regular"/>
          <w:color w:val="000000"/>
          <w:spacing w:val="3"/>
          <w:sz w:val="21"/>
        </w:rPr>
        <w:t xml:space="preserve"> </w:t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UQPPJO+Tinos-Regular"/>
          <w:color w:val="0000ff"/>
          <w:spacing w:val="0"/>
          <w:sz w:val="21"/>
        </w:rPr>
        <w:t>Rocket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UQPPJO+Tinos-Regular"/>
          <w:color w:val="0000ff"/>
          <w:spacing w:val="0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UQPPJO+Tinos-Regular"/>
          <w:color w:val="0000ff"/>
          <w:spacing w:val="0"/>
          <w:sz w:val="21"/>
        </w:rPr>
        <w:t>Lawyer</w:t>
      </w:r>
      <w:r>
        <w:rPr/>
        <w:fldChar w:fldCharType="end"/>
      </w:r>
      <w:r>
        <w:rPr/>
        <w:fldChar w:fldCharType="begin"/>
      </w:r>
      <w:r>
        <w:rPr/>
        <w:instrText> HYPERLINK "https://www.rocketlawyer.com/gb/en/" </w:instrText>
      </w:r>
      <w:r>
        <w:rPr/>
      </w:r>
      <w:r>
        <w:rPr/>
        <w:fldChar w:fldCharType="separate"/>
      </w:r>
      <w:r>
        <w:rPr>
          <w:rFonts w:ascii="UQPPJO+Tinos-Regular"/>
          <w:color w:val="0000ff"/>
          <w:spacing w:val="1"/>
          <w:sz w:val="21"/>
        </w:rPr>
        <w:t xml:space="preserve"> </w:t>
      </w:r>
      <w:r>
        <w:rPr/>
        <w:fldChar w:fldCharType="end"/>
      </w:r>
      <w:r>
        <w:rPr>
          <w:rFonts w:ascii="UQPPJO+Tinos-Regular"/>
          <w:color w:val="000000"/>
          <w:spacing w:val="0"/>
          <w:sz w:val="21"/>
        </w:rPr>
        <w:t>(https://www.rocketlawyer.com/gb/en).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4983" w:x="840" w:y="850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UQPPJO+Tinos-Regular"/>
          <w:color w:val="000000"/>
          <w:spacing w:val="0"/>
          <w:sz w:val="21"/>
        </w:rPr>
      </w:pPr>
      <w:r>
        <w:rPr>
          <w:rFonts w:ascii="UQPPJO+Tinos-Regular"/>
          <w:color w:val="000000"/>
          <w:spacing w:val="0"/>
          <w:sz w:val="21"/>
        </w:rPr>
        <w:t>This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privacy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policy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was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created</w:t>
      </w:r>
      <w:r>
        <w:rPr>
          <w:rFonts w:ascii="UQPPJO+Tinos-Regular"/>
          <w:color w:val="000000"/>
          <w:spacing w:val="0"/>
          <w:sz w:val="21"/>
        </w:rPr>
        <w:t xml:space="preserve"> </w:t>
      </w:r>
      <w:r>
        <w:rPr>
          <w:rFonts w:ascii="UQPPJO+Tinos-Regular"/>
          <w:color w:val="000000"/>
          <w:spacing w:val="0"/>
          <w:sz w:val="21"/>
        </w:rPr>
        <w:t>on</w:t>
      </w:r>
      <w:r>
        <w:rPr>
          <w:rFonts w:ascii="UQPPJO+Tinos-Regular"/>
          <w:color w:val="000000"/>
          <w:spacing w:val="1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01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September</w:t>
      </w:r>
      <w:r>
        <w:rPr>
          <w:rFonts w:ascii="FHUKFT+Tinos-Bold"/>
          <w:color w:val="000000"/>
          <w:spacing w:val="0"/>
          <w:sz w:val="21"/>
        </w:rPr>
        <w:t xml:space="preserve"> </w:t>
      </w:r>
      <w:r>
        <w:rPr>
          <w:rFonts w:ascii="FHUKFT+Tinos-Bold"/>
          <w:color w:val="000000"/>
          <w:spacing w:val="0"/>
          <w:sz w:val="21"/>
        </w:rPr>
        <w:t>2022</w:t>
      </w:r>
      <w:r>
        <w:rPr>
          <w:rFonts w:ascii="UQPPJO+Tinos-Regular"/>
          <w:color w:val="000000"/>
          <w:spacing w:val="0"/>
          <w:sz w:val="21"/>
        </w:rPr>
        <w:t>.</w:t>
      </w:r>
      <w:r>
        <w:rPr>
          <w:rFonts w:ascii="UQPPJO+Tinos-Regular"/>
          <w:color w:val="000000"/>
          <w:spacing w:val="0"/>
          <w:sz w:val="21"/>
        </w:rPr>
      </w:r>
    </w:p>
    <w:p>
      <w:pPr>
        <w:pStyle w:val="Normal"/>
        <w:framePr w:w="3416" w:x="4559" w:y="1519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Liberation Sans"/>
          <w:color w:val="000000"/>
          <w:spacing w:val="0"/>
          <w:sz w:val="16"/>
        </w:rPr>
      </w:pPr>
      <w:r>
        <w:rPr>
          <w:rFonts w:ascii="BOTISI+Open Sans Regular"/>
          <w:color w:val="9da0ac"/>
          <w:spacing w:val="0"/>
          <w:sz w:val="24"/>
        </w:rPr>
        <w:t>Powered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by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Rocket</w:t>
      </w:r>
      <w:r>
        <w:rPr>
          <w:rFonts w:ascii="BOTISI+Open Sans Regular"/>
          <w:color w:val="9da0ac"/>
          <w:spacing w:val="0"/>
          <w:sz w:val="24"/>
        </w:rPr>
        <w:t xml:space="preserve"> </w:t>
      </w:r>
      <w:r>
        <w:rPr>
          <w:rFonts w:ascii="BOTISI+Open Sans Regular"/>
          <w:color w:val="9da0ac"/>
          <w:spacing w:val="0"/>
          <w:sz w:val="24"/>
        </w:rPr>
        <w:t>Lawyer</w:t>
      </w:r>
      <w:r>
        <w:rPr>
          <w:rFonts w:ascii="BOTISI+Open Sans Regular"/>
          <w:color w:val="9da0ac"/>
          <w:spacing w:val="-1"/>
          <w:sz w:val="24"/>
        </w:rPr>
        <w:t xml:space="preserve"> </w:t>
      </w:r>
      <w:r>
        <w:rPr>
          <w:rFonts w:ascii="Liberation Sans" w:hAnsi="Liberation Sans" w:cs="Liberation Sans"/>
          <w:color w:val="9da0ac"/>
          <w:spacing w:val="0"/>
          <w:sz w:val="16"/>
        </w:rPr>
        <w:t>®</w:t>
      </w:r>
      <w:r>
        <w:rPr>
          <w:rFonts w:ascii="Liberation San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01.200012207031pt;margin-top:400.200012207031pt;z-index:-7;width:66.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HUKFT+Tino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1806045-0000-0000-0000-000000000000}"/>
  </w:font>
  <w:font w:name="UQPPJO+Tinos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4F38253-0000-0000-0000-000000000000}"/>
  </w:font>
  <w:font w:name="BOTISI+Open Sans Regular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3B5CDFD-0000-0000-0000-000000000000}"/>
  </w:font>
  <w:font w:name="Liberation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1778</Words>
  <Characters>8587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2022-09-22T14:01:13+00:00</dcterms:created>
  <dcterms:modified xmlns:xsi="http://www.w3.org/2001/XMLSchema-instance" xmlns:dcterms="http://purl.org/dc/terms/" xsi:type="dcterms:W3CDTF">2022-09-22T14:01:13+00:00</dcterms:modified>
</coreProperties>
</file>